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A755B" w14:textId="77777777" w:rsidR="00E64851" w:rsidRPr="003A7831" w:rsidRDefault="00E64851" w:rsidP="00E64851">
      <w:pPr>
        <w:widowControl w:val="0"/>
        <w:tabs>
          <w:tab w:val="left" w:pos="5580"/>
        </w:tabs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A78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Назва суду </w:t>
      </w:r>
    </w:p>
    <w:p w14:paraId="5A94FF2C" w14:textId="77777777" w:rsidR="00E64851" w:rsidRDefault="00E64851" w:rsidP="00E64851">
      <w:pPr>
        <w:widowControl w:val="0"/>
        <w:tabs>
          <w:tab w:val="left" w:pos="5580"/>
        </w:tabs>
        <w:spacing w:after="0" w:line="240" w:lineRule="auto"/>
        <w:ind w:firstLine="3969"/>
        <w:jc w:val="both"/>
        <w:rPr>
          <w:sz w:val="28"/>
          <w:szCs w:val="28"/>
        </w:rPr>
      </w:pPr>
      <w:r w:rsidRPr="003A78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адреса:  </w:t>
      </w:r>
      <w:r w:rsidRPr="003A7831">
        <w:rPr>
          <w:sz w:val="28"/>
          <w:szCs w:val="28"/>
          <w:lang w:val="uk-UA"/>
        </w:rPr>
        <w:t>_____________</w:t>
      </w:r>
      <w:r w:rsidRPr="003A7831">
        <w:rPr>
          <w:sz w:val="28"/>
          <w:szCs w:val="28"/>
        </w:rPr>
        <w:t xml:space="preserve">   </w:t>
      </w:r>
    </w:p>
    <w:p w14:paraId="210E1008" w14:textId="77777777" w:rsidR="00E64851" w:rsidRPr="0077256C" w:rsidRDefault="00E64851" w:rsidP="00E64851">
      <w:pPr>
        <w:widowControl w:val="0"/>
        <w:tabs>
          <w:tab w:val="left" w:pos="5580"/>
        </w:tabs>
        <w:spacing w:after="0" w:line="240" w:lineRule="auto"/>
        <w:ind w:firstLine="3969"/>
        <w:jc w:val="both"/>
        <w:rPr>
          <w:sz w:val="28"/>
          <w:szCs w:val="28"/>
        </w:rPr>
      </w:pPr>
      <w:r w:rsidRPr="00956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bottomFromText="160" w:vertAnchor="text" w:tblpY="1"/>
        <w:tblOverlap w:val="never"/>
        <w:tblW w:w="10013" w:type="dxa"/>
        <w:tblLook w:val="01E0" w:firstRow="1" w:lastRow="1" w:firstColumn="1" w:lastColumn="1" w:noHBand="0" w:noVBand="0"/>
      </w:tblPr>
      <w:tblGrid>
        <w:gridCol w:w="3828"/>
        <w:gridCol w:w="135"/>
        <w:gridCol w:w="5818"/>
        <w:gridCol w:w="232"/>
      </w:tblGrid>
      <w:tr w:rsidR="00E64851" w:rsidRPr="003A7831" w14:paraId="6D95767A" w14:textId="77777777" w:rsidTr="0092516A">
        <w:trPr>
          <w:gridAfter w:val="1"/>
          <w:wAfter w:w="232" w:type="dxa"/>
        </w:trPr>
        <w:tc>
          <w:tcPr>
            <w:tcW w:w="3828" w:type="dxa"/>
          </w:tcPr>
          <w:p w14:paraId="3389BC9A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Позивач:</w:t>
            </w:r>
          </w:p>
          <w:p w14:paraId="4615348A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368D6EBF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6ADE5C57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6F897654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078D771F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91F8473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292925B7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2A98B393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3F2DDCED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D8157B9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Відповідач:</w:t>
            </w:r>
          </w:p>
          <w:p w14:paraId="460F3610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5099E631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Прізвище, </w:t>
            </w:r>
            <w:proofErr w:type="spellStart"/>
            <w:r w:rsidRPr="003A7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Ім</w:t>
            </w:r>
            <w:proofErr w:type="spellEnd"/>
            <w:r w:rsidRPr="003A7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’</w:t>
            </w:r>
            <w:r w:rsidRPr="003A7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я, По батькові</w:t>
            </w:r>
          </w:p>
          <w:p w14:paraId="3B20D299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РНОКПП: ____________</w:t>
            </w:r>
          </w:p>
          <w:p w14:paraId="753C0787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номер і серія паспорта: ____________ </w:t>
            </w:r>
          </w:p>
          <w:p w14:paraId="1AF9BEFB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адреса реєстрації: ____________</w:t>
            </w:r>
          </w:p>
          <w:p w14:paraId="7A205D40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адреса для листування: ____________</w:t>
            </w:r>
          </w:p>
          <w:p w14:paraId="46A657B0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.: ____________</w:t>
            </w:r>
          </w:p>
          <w:p w14:paraId="767EC317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e-</w:t>
            </w:r>
            <w:proofErr w:type="spellStart"/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mail</w:t>
            </w:r>
            <w:proofErr w:type="spellEnd"/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 ____________</w:t>
            </w:r>
          </w:p>
          <w:p w14:paraId="780F467C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відомості про наявність або </w:t>
            </w:r>
          </w:p>
          <w:p w14:paraId="7D0FEA12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відсутність електронного кабінету: _____</w:t>
            </w:r>
          </w:p>
          <w:p w14:paraId="6693AB73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A253ECE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Прізвище, Ім’я, По батькові</w:t>
            </w:r>
          </w:p>
          <w:p w14:paraId="11E7517C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ЄДРПОУ: ____________</w:t>
            </w:r>
          </w:p>
          <w:p w14:paraId="722DC40E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адреса реєстрації: ____________</w:t>
            </w:r>
          </w:p>
          <w:p w14:paraId="60C74E43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адреса для листування:____________</w:t>
            </w:r>
          </w:p>
          <w:p w14:paraId="59123FDF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.: ____________</w:t>
            </w:r>
          </w:p>
          <w:p w14:paraId="2C293E8E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e-</w:t>
            </w:r>
            <w:proofErr w:type="spellStart"/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mail</w:t>
            </w:r>
            <w:proofErr w:type="spellEnd"/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 ____________</w:t>
            </w:r>
          </w:p>
          <w:p w14:paraId="4551A0AE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відомості про наявність або </w:t>
            </w:r>
          </w:p>
          <w:p w14:paraId="678E1DE8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відсутність електронного кабінету: _____</w:t>
            </w:r>
          </w:p>
          <w:p w14:paraId="521E404C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64851" w:rsidRPr="003A7831" w14:paraId="3E78B62B" w14:textId="77777777" w:rsidTr="0092516A">
        <w:trPr>
          <w:gridAfter w:val="1"/>
          <w:wAfter w:w="232" w:type="dxa"/>
        </w:trPr>
        <w:tc>
          <w:tcPr>
            <w:tcW w:w="3828" w:type="dxa"/>
          </w:tcPr>
          <w:p w14:paraId="19EF227B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Третя особа, яка не заявляє самостійних вимог щодо предмета спору, на стороні позивача:</w:t>
            </w:r>
          </w:p>
          <w:p w14:paraId="060A7B6A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B2D43DC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72912B28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Національне агентство </w:t>
            </w:r>
          </w:p>
          <w:p w14:paraId="46318E60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 питань запобігання корупції</w:t>
            </w:r>
          </w:p>
          <w:p w14:paraId="762FC1A1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ЄДРПОУ: 40381452 </w:t>
            </w:r>
          </w:p>
          <w:p w14:paraId="212425A4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proofErr w:type="spellStart"/>
            <w:r w:rsidRPr="003A7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бульв</w:t>
            </w:r>
            <w:proofErr w:type="spellEnd"/>
            <w:r w:rsidRPr="003A7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. Миколи Міхновського, 28, </w:t>
            </w:r>
          </w:p>
          <w:p w14:paraId="02C4CAA4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м. Київ, 01103</w:t>
            </w:r>
          </w:p>
          <w:p w14:paraId="529EA2AF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proofErr w:type="spellStart"/>
            <w:r w:rsidRPr="003A7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3A7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. (044) 200 08 27</w:t>
            </w:r>
          </w:p>
          <w:p w14:paraId="2AD3FAC1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e-</w:t>
            </w:r>
            <w:proofErr w:type="spellStart"/>
            <w:r w:rsidRPr="003A7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mail</w:t>
            </w:r>
            <w:proofErr w:type="spellEnd"/>
            <w:r w:rsidRPr="00EC5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: </w:t>
            </w:r>
            <w:hyperlink r:id="rId4" w:history="1">
              <w:r w:rsidRPr="00EC546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uk-UA"/>
                </w:rPr>
                <w:t>info@nazk.gov.ua</w:t>
              </w:r>
            </w:hyperlink>
            <w:r w:rsidRPr="003A7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</w:p>
          <w:p w14:paraId="21478D2A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відомості про наявність або </w:t>
            </w:r>
          </w:p>
          <w:p w14:paraId="50FF4FEF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відсутність електронного кабінету: _____</w:t>
            </w:r>
          </w:p>
          <w:p w14:paraId="6DAA6F32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E64851" w:rsidRPr="003A7831" w14:paraId="01E2AB80" w14:textId="77777777" w:rsidTr="0092516A">
        <w:tc>
          <w:tcPr>
            <w:tcW w:w="3963" w:type="dxa"/>
            <w:gridSpan w:val="2"/>
          </w:tcPr>
          <w:p w14:paraId="37F163C4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Справа № _________ </w:t>
            </w:r>
          </w:p>
          <w:p w14:paraId="428D2F5E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A7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Суддя: </w:t>
            </w:r>
            <w:r w:rsidRPr="003A7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</w:t>
            </w:r>
          </w:p>
        </w:tc>
        <w:tc>
          <w:tcPr>
            <w:tcW w:w="6050" w:type="dxa"/>
            <w:gridSpan w:val="2"/>
          </w:tcPr>
          <w:p w14:paraId="3D5F08D5" w14:textId="77777777" w:rsidR="00E64851" w:rsidRPr="003A7831" w:rsidRDefault="00E64851" w:rsidP="0092516A">
            <w:pPr>
              <w:widowControl w:val="0"/>
              <w:tabs>
                <w:tab w:val="left" w:pos="558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</w:tbl>
    <w:p w14:paraId="6FD9F1FD" w14:textId="77777777" w:rsidR="00E64851" w:rsidRDefault="00E64851" w:rsidP="00E64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14:paraId="1725625D" w14:textId="77777777" w:rsidR="00E64851" w:rsidRPr="003A7831" w:rsidRDefault="00E64851" w:rsidP="00E64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3A783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ЗАЯВА</w:t>
      </w:r>
    </w:p>
    <w:p w14:paraId="103B401D" w14:textId="67CB7907" w:rsidR="00E64851" w:rsidRDefault="00E64851" w:rsidP="00E64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3A7831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про </w:t>
      </w:r>
      <w:proofErr w:type="spellStart"/>
      <w:r w:rsidRPr="003A7831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виправлення</w:t>
      </w:r>
      <w:proofErr w:type="spellEnd"/>
      <w:r w:rsidRPr="003A7831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помилки</w:t>
      </w:r>
      <w:proofErr w:type="spellEnd"/>
      <w:r w:rsidRPr="003A7831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у </w:t>
      </w:r>
      <w:proofErr w:type="spellStart"/>
      <w:r w:rsidRPr="003A7831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виконавчому</w:t>
      </w:r>
      <w:proofErr w:type="spellEnd"/>
      <w:r w:rsidRPr="003A7831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листі</w:t>
      </w:r>
      <w:proofErr w:type="spellEnd"/>
    </w:p>
    <w:p w14:paraId="03EEFB75" w14:textId="77777777" w:rsidR="0063464F" w:rsidRPr="004F2364" w:rsidRDefault="0063464F" w:rsidP="00E64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14:paraId="4C174019" w14:textId="77777777" w:rsidR="00E64851" w:rsidRPr="003A7831" w:rsidRDefault="00E64851" w:rsidP="00E6485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7831">
        <w:rPr>
          <w:sz w:val="28"/>
          <w:szCs w:val="28"/>
          <w:lang w:val="uk-UA"/>
        </w:rPr>
        <w:t>_____________</w:t>
      </w: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року </w:t>
      </w:r>
      <w:r w:rsidRPr="003A7831">
        <w:rPr>
          <w:sz w:val="28"/>
          <w:szCs w:val="28"/>
          <w:lang w:val="uk-UA"/>
        </w:rPr>
        <w:t xml:space="preserve">_____________ </w:t>
      </w:r>
      <w:r w:rsidRPr="003A7831">
        <w:rPr>
          <w:rFonts w:ascii="Times New Roman" w:hAnsi="Times New Roman" w:cs="Times New Roman"/>
          <w:sz w:val="28"/>
          <w:szCs w:val="28"/>
          <w:lang w:val="uk-UA"/>
        </w:rPr>
        <w:t>судом ухвалене рішення у справі</w:t>
      </w: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br/>
        <w:t xml:space="preserve">№ _______ за позовом </w:t>
      </w:r>
      <w:r w:rsidRPr="003A7831">
        <w:rPr>
          <w:sz w:val="28"/>
          <w:szCs w:val="28"/>
          <w:lang w:val="uk-UA"/>
        </w:rPr>
        <w:t xml:space="preserve">_____________ </w:t>
      </w: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до </w:t>
      </w:r>
      <w:r w:rsidRPr="003A7831">
        <w:rPr>
          <w:sz w:val="28"/>
          <w:szCs w:val="28"/>
          <w:lang w:val="uk-UA"/>
        </w:rPr>
        <w:t>_____________</w:t>
      </w:r>
      <w:r w:rsidRPr="003A78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7831">
        <w:rPr>
          <w:sz w:val="28"/>
          <w:szCs w:val="28"/>
          <w:lang w:val="uk-UA"/>
        </w:rPr>
        <w:t xml:space="preserve"> </w:t>
      </w:r>
      <w:r w:rsidRPr="003A78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третя  особа, яка не заявляє самостійних вимог щодо предмета спору на стороні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</w:t>
      </w:r>
      <w:r w:rsidRPr="003A7831">
        <w:rPr>
          <w:rFonts w:ascii="Times New Roman" w:hAnsi="Times New Roman" w:cs="Times New Roman"/>
          <w:bCs/>
          <w:sz w:val="28"/>
          <w:szCs w:val="28"/>
          <w:lang w:val="uk-UA"/>
        </w:rPr>
        <w:t>позивача –  Національне агентство з питань запобігання корупції, про</w:t>
      </w: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поновлення на роботі і оплату за час вимушеного прогулу, за яким </w:t>
      </w:r>
      <w:r w:rsidRPr="003A7831">
        <w:rPr>
          <w:sz w:val="28"/>
          <w:szCs w:val="28"/>
          <w:lang w:val="uk-UA"/>
        </w:rPr>
        <w:t>_____________</w:t>
      </w:r>
      <w:r w:rsidRPr="003A7831">
        <w:rPr>
          <w:rFonts w:ascii="Times New Roman" w:hAnsi="Times New Roman" w:cs="Times New Roman"/>
          <w:sz w:val="28"/>
          <w:szCs w:val="28"/>
          <w:lang w:val="uk-UA"/>
        </w:rPr>
        <w:t xml:space="preserve"> року видано виконавчий лист № </w:t>
      </w:r>
      <w:r w:rsidRPr="003A7831">
        <w:rPr>
          <w:sz w:val="28"/>
          <w:szCs w:val="28"/>
          <w:lang w:val="uk-UA"/>
        </w:rPr>
        <w:t>_____________.</w:t>
      </w:r>
    </w:p>
    <w:p w14:paraId="3302D553" w14:textId="77777777" w:rsidR="00E64851" w:rsidRPr="003A7831" w:rsidRDefault="00E64851" w:rsidP="00E648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Під час звернення судового рішення до виконання було встановлено, що при оформленні виконавчого листа було допущено помилку: _____________.</w:t>
      </w:r>
    </w:p>
    <w:p w14:paraId="0EBEAD9E" w14:textId="77777777" w:rsidR="00E64851" w:rsidRPr="003A7831" w:rsidRDefault="00E64851" w:rsidP="00E648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Згідно з ч. 4 ст. 431 Цивільного процесуального кодексу України </w:t>
      </w: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br/>
        <w:t xml:space="preserve">(далі – ЦПК України) про виправлення помилки в виконавчому документі та визнання його таким, що не підлягає виконанню, суд постановляє ухвалу. Якщо стягнення за таким виконавчим документом уже відбулося повністю або частково, суд одночасно з вирішенням вказаних питань на вимогу боржника стягує на його користь безпідставно одержане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стягувачем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 виконавчим документом.</w:t>
      </w:r>
    </w:p>
    <w:p w14:paraId="44173F6B" w14:textId="77777777" w:rsidR="00E64851" w:rsidRPr="003A7831" w:rsidRDefault="00E64851" w:rsidP="00E648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У ч. 7 ст. 431 ЦПК України встановлено, що </w:t>
      </w:r>
      <w:r w:rsidRPr="003A7831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у разі вирішення питання про виправлення помилки у виконавчому документі</w:t>
      </w: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; визнання виконавчого документа таким, що не підлягає виконанню; забезпечення виконання судового рішення; стягнення на користь боржника безпідставно одержаного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стягувачем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 виконавчим документом; поновлення пропущеного строку для пред’явлення виконавчого документа до виконання; відстрочення чи розстрочення виконання, зміну чи встановлення способу і порядку виконання; звернення стягнення на грошові кошти, що належать третім особам, та нерухоме майно, право власності на яке не зареєстровано в установленому законом порядку; зупинення виконання (дії) судового рішення; заміну сторони виконавчого провадження </w:t>
      </w:r>
      <w:r w:rsidRPr="003A7831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суд вносить відповідну ухвалу до Єдиного державного реєстру виконавчих документів не пізніше двох днів з дня її постановлення у порядку, передбаченому частиною четвертою цієї статті</w:t>
      </w: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14:paraId="4AE8CE7A" w14:textId="77777777" w:rsidR="00E64851" w:rsidRPr="003A7831" w:rsidRDefault="00E64851" w:rsidP="00E648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У ч. 1 ст. 431 ЦПК України </w:t>
      </w:r>
      <w:bookmarkStart w:id="1" w:name="n9139"/>
      <w:bookmarkEnd w:id="1"/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зазначено, що с</w:t>
      </w:r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уд,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який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видав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виконавчий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документ,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може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заявою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стягувача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або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боржника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виправити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помилку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допущену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при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його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оформленні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або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видачі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чи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визнати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виконавчий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документ таким,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що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підлягає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виконанню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6045F9A8" w14:textId="77777777" w:rsidR="00E64851" w:rsidRPr="003A7831" w:rsidRDefault="00E64851" w:rsidP="00E648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2" w:name="n9140"/>
      <w:bookmarkEnd w:id="2"/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Враховуючи зазначене, керуючись </w:t>
      </w:r>
      <w:proofErr w:type="spellStart"/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ч.ч</w:t>
      </w:r>
      <w:proofErr w:type="spellEnd"/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4, 7 ст. 431, ч. 1 ст. 432 Цивільного процесуального кодексу України, </w:t>
      </w:r>
    </w:p>
    <w:p w14:paraId="77878BFA" w14:textId="77777777" w:rsidR="00E64851" w:rsidRPr="003A7831" w:rsidRDefault="00E64851" w:rsidP="00E6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611EFE1" w14:textId="77777777" w:rsidR="00E64851" w:rsidRPr="003A7831" w:rsidRDefault="00E64851" w:rsidP="00E6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A78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ПРОШУ СУД:</w:t>
      </w:r>
    </w:p>
    <w:p w14:paraId="192C6089" w14:textId="77777777" w:rsidR="00E64851" w:rsidRPr="003A7831" w:rsidRDefault="00E64851" w:rsidP="00E64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6801A6C" w14:textId="77777777" w:rsidR="00E64851" w:rsidRPr="00A13D05" w:rsidRDefault="00E64851" w:rsidP="00E64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A78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Виправити помилку у виконавчому листі у справі № </w:t>
      </w: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_______ </w:t>
      </w:r>
      <w:r w:rsidRPr="003A78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позовом </w:t>
      </w:r>
      <w:r w:rsidRPr="00574B72">
        <w:rPr>
          <w:rFonts w:ascii="Times New Roman" w:hAnsi="Times New Roman" w:cs="Times New Roman"/>
          <w:sz w:val="28"/>
          <w:szCs w:val="28"/>
          <w:lang w:val="uk-UA"/>
        </w:rPr>
        <w:t xml:space="preserve">_____________ </w:t>
      </w:r>
      <w:r w:rsidRPr="00574B7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до </w:t>
      </w:r>
      <w:r w:rsidRPr="00574B72">
        <w:rPr>
          <w:rFonts w:ascii="Times New Roman" w:hAnsi="Times New Roman" w:cs="Times New Roman"/>
          <w:sz w:val="28"/>
          <w:szCs w:val="28"/>
          <w:lang w:val="uk-UA"/>
        </w:rPr>
        <w:t xml:space="preserve">_____________ </w:t>
      </w:r>
      <w:r w:rsidRPr="00574B7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</w:t>
      </w:r>
      <w:r w:rsidRPr="003A783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поновлення на роботі і оплату за час вимушеного прогулу</w:t>
      </w:r>
      <w:r w:rsidRPr="003A78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правильно вказавши: _________________________. </w:t>
      </w:r>
    </w:p>
    <w:p w14:paraId="0B8272FC" w14:textId="77777777" w:rsidR="00E64851" w:rsidRDefault="00E64851" w:rsidP="00E6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681E78B" w14:textId="77777777" w:rsidR="00E64851" w:rsidRPr="001D5C6D" w:rsidRDefault="00E64851" w:rsidP="00E6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A7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ДАТА                                                              ПІДПИС                                                             ПІБ</w:t>
      </w:r>
    </w:p>
    <w:p w14:paraId="39DA1DE5" w14:textId="77777777" w:rsidR="00B813A3" w:rsidRDefault="00B813A3"/>
    <w:sectPr w:rsidR="00B8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A3"/>
    <w:rsid w:val="0063464F"/>
    <w:rsid w:val="00B813A3"/>
    <w:rsid w:val="00E6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4C5D"/>
  <w15:chartTrackingRefBased/>
  <w15:docId w15:val="{44E01804-3BE2-4046-B99F-51A3C7D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azk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Підкова Вікторія Йосипівна</dc:creator>
  <cp:keywords/>
  <dc:description/>
  <cp:lastModifiedBy>Підкова Вікторія Йосипівна</cp:lastModifiedBy>
  <cp:revision>3</cp:revision>
  <dcterms:created xsi:type="dcterms:W3CDTF">2023-11-27T09:23:00Z</dcterms:created>
  <dcterms:modified xsi:type="dcterms:W3CDTF">2023-11-27T09:23:00Z</dcterms:modified>
</cp:coreProperties>
</file>